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DE" w:rsidRDefault="009C5BDE" w:rsidP="009C5BD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IPSEC SITE TO SITE VPN IN TRANSPORT MODE PASSING ASA WITH NAT ENABLED</w:t>
      </w:r>
    </w:p>
    <w:p w:rsidR="009C5BDE" w:rsidRDefault="009C5BDE" w:rsidP="009C5BD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WITH DIFFERENT SECURITY ZONES</w:t>
      </w:r>
    </w:p>
    <w:p w:rsidR="009C5BDE" w:rsidRDefault="00523332" w:rsidP="009C5BD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- 3</w:t>
      </w:r>
    </w:p>
    <w:p w:rsidR="009C5BDE" w:rsidRDefault="000719DE" w:rsidP="009C5BDE">
      <w:pPr>
        <w:jc w:val="center"/>
      </w:pPr>
      <w:r>
        <w:rPr>
          <w:noProof/>
        </w:rPr>
        <w:drawing>
          <wp:inline distT="0" distB="0" distL="0" distR="0">
            <wp:extent cx="5934075" cy="3228975"/>
            <wp:effectExtent l="19050" t="0" r="9525" b="0"/>
            <wp:docPr id="1" name="Picture 1" descr="C:\Users\Dolia\Desktop\VPN Assignments\Assignment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lia\Desktop\VPN Assignments\Assignment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R1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isakmp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policy 10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encr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aes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256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authentication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pre-share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group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2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isakmp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key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cisco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address 2.2.2.1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ipsec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transform-set R1R2-TSET esp-3des esp-md5-hmac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mode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transport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map R1R2-CMAP 10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ipsec-isakmp</w:t>
      </w:r>
      <w:proofErr w:type="spellEnd"/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set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peer 2.2.2.1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set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transform-set R1R2-TSET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match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address 101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interface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FastEthernet0/0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address 1.1.1.1 255.255.255.0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map R1R2-CMAP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route 2.2.2.0 255.255.255.0 1.1.1.10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access-list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101 permit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host 1.1.1.1 host 2.2.2.1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lastRenderedPageBreak/>
        <w:t>ASA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interface</w:t>
      </w:r>
      <w:proofErr w:type="gramEnd"/>
      <w:r>
        <w:rPr>
          <w:rFonts w:ascii="Courier New" w:hAnsi="Courier New" w:cs="Courier New"/>
          <w:color w:val="000000" w:themeColor="text1"/>
        </w:rPr>
        <w:t xml:space="preserve"> Ethernet0/0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>
        <w:rPr>
          <w:rFonts w:ascii="Courier New" w:hAnsi="Courier New" w:cs="Courier New"/>
          <w:color w:val="000000" w:themeColor="text1"/>
        </w:rPr>
        <w:t>nameif</w:t>
      </w:r>
      <w:proofErr w:type="spellEnd"/>
      <w:proofErr w:type="gramEnd"/>
      <w:r>
        <w:rPr>
          <w:rFonts w:ascii="Courier New" w:hAnsi="Courier New" w:cs="Courier New"/>
          <w:color w:val="000000" w:themeColor="text1"/>
        </w:rPr>
        <w:t xml:space="preserve"> INSIDE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security-level</w:t>
      </w:r>
      <w:proofErr w:type="gramEnd"/>
      <w:r>
        <w:rPr>
          <w:rFonts w:ascii="Courier New" w:hAnsi="Courier New" w:cs="Courier New"/>
          <w:color w:val="000000" w:themeColor="text1"/>
        </w:rPr>
        <w:t xml:space="preserve"> 100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address 1.1.1.10 255.255.255.0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interface</w:t>
      </w:r>
      <w:proofErr w:type="gramEnd"/>
      <w:r>
        <w:rPr>
          <w:rFonts w:ascii="Courier New" w:hAnsi="Courier New" w:cs="Courier New"/>
          <w:color w:val="000000" w:themeColor="text1"/>
        </w:rPr>
        <w:t xml:space="preserve"> Ethernet0/1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>
        <w:rPr>
          <w:rFonts w:ascii="Courier New" w:hAnsi="Courier New" w:cs="Courier New"/>
          <w:color w:val="000000" w:themeColor="text1"/>
        </w:rPr>
        <w:t>nameif</w:t>
      </w:r>
      <w:proofErr w:type="spellEnd"/>
      <w:proofErr w:type="gramEnd"/>
      <w:r>
        <w:rPr>
          <w:rFonts w:ascii="Courier New" w:hAnsi="Courier New" w:cs="Courier New"/>
          <w:color w:val="000000" w:themeColor="text1"/>
        </w:rPr>
        <w:t xml:space="preserve"> OUTSIDE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security-level</w:t>
      </w:r>
      <w:proofErr w:type="gramEnd"/>
      <w:r>
        <w:rPr>
          <w:rFonts w:ascii="Courier New" w:hAnsi="Courier New" w:cs="Courier New"/>
          <w:color w:val="000000" w:themeColor="text1"/>
        </w:rPr>
        <w:t xml:space="preserve"> 0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>
        <w:rPr>
          <w:rFonts w:ascii="Courier New" w:hAnsi="Courier New" w:cs="Courier New"/>
          <w:color w:val="000000" w:themeColor="text1"/>
        </w:rPr>
        <w:t xml:space="preserve"> address 2.2.2.10 255.255.255.0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static</w:t>
      </w:r>
      <w:proofErr w:type="gramEnd"/>
      <w:r>
        <w:rPr>
          <w:rFonts w:ascii="Courier New" w:hAnsi="Courier New" w:cs="Courier New"/>
          <w:color w:val="000000" w:themeColor="text1"/>
        </w:rPr>
        <w:t xml:space="preserve"> (INSIDE1,INSIDE2) 4.4.4.4 1.1.1.1 </w:t>
      </w:r>
      <w:proofErr w:type="spellStart"/>
      <w:r>
        <w:rPr>
          <w:rFonts w:ascii="Courier New" w:hAnsi="Courier New" w:cs="Courier New"/>
          <w:color w:val="000000" w:themeColor="text1"/>
        </w:rPr>
        <w:t>netmask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255.255.255.255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access-list</w:t>
      </w:r>
      <w:proofErr w:type="gramEnd"/>
      <w:r>
        <w:rPr>
          <w:rFonts w:ascii="Courier New" w:hAnsi="Courier New" w:cs="Courier New"/>
          <w:color w:val="000000" w:themeColor="text1"/>
        </w:rPr>
        <w:t xml:space="preserve"> OUT-IN permit </w:t>
      </w:r>
      <w:proofErr w:type="spellStart"/>
      <w:r>
        <w:rPr>
          <w:rFonts w:ascii="Courier New" w:hAnsi="Courier New" w:cs="Courier New"/>
          <w:color w:val="000000" w:themeColor="text1"/>
        </w:rPr>
        <w:t>udp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host 2.2.2.1 host 4.4.4.4 </w:t>
      </w:r>
      <w:proofErr w:type="spellStart"/>
      <w:r>
        <w:rPr>
          <w:rFonts w:ascii="Courier New" w:hAnsi="Courier New" w:cs="Courier New"/>
          <w:color w:val="000000" w:themeColor="text1"/>
        </w:rPr>
        <w:t>eq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500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access-list</w:t>
      </w:r>
      <w:proofErr w:type="gramEnd"/>
      <w:r>
        <w:rPr>
          <w:rFonts w:ascii="Courier New" w:hAnsi="Courier New" w:cs="Courier New"/>
          <w:color w:val="000000" w:themeColor="text1"/>
        </w:rPr>
        <w:t xml:space="preserve"> OUT-IN permit </w:t>
      </w:r>
      <w:proofErr w:type="spellStart"/>
      <w:r>
        <w:rPr>
          <w:rFonts w:ascii="Courier New" w:hAnsi="Courier New" w:cs="Courier New"/>
          <w:color w:val="000000" w:themeColor="text1"/>
        </w:rPr>
        <w:t>udp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host 2.2.2.1 host 4.4.4.4 </w:t>
      </w:r>
      <w:proofErr w:type="spellStart"/>
      <w:r>
        <w:rPr>
          <w:rFonts w:ascii="Courier New" w:hAnsi="Courier New" w:cs="Courier New"/>
          <w:color w:val="000000" w:themeColor="text1"/>
        </w:rPr>
        <w:t>eq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4500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access-group</w:t>
      </w:r>
      <w:proofErr w:type="gramEnd"/>
      <w:r>
        <w:rPr>
          <w:rFonts w:ascii="Courier New" w:hAnsi="Courier New" w:cs="Courier New"/>
          <w:color w:val="000000" w:themeColor="text1"/>
        </w:rPr>
        <w:t xml:space="preserve"> OUT-IN in interface OUTSIDE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R2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isakmp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policy 10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encr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aes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256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authentication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pre-share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group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2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isakmp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key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cisco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address 4.4.4.4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ipsec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transform-set R1R2-TSET esp-3des esp-md5-hmac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mode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transport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map R1R2-CMAP 10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ipsec-isakmp</w:t>
      </w:r>
      <w:proofErr w:type="spellEnd"/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set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peer 4.4.4.4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set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transform-set R1R2-TSET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match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address 101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interface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FastEthernet0/0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address 2.2.2.1 255.255.255.0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map R1R2-CMAP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route 1.1.1.1 255.255.255.255 2.2.2.10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route 4.4.4.4 255.255.255.255 2.2.2.10</w:t>
      </w:r>
    </w:p>
    <w:p w:rsidR="009C5BDE" w:rsidRP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224685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access-list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101 permit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host 2.2.2.1 host 4.4.4.4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b/>
          <w:color w:val="0070C0"/>
        </w:rPr>
      </w:pPr>
      <w:proofErr w:type="gramStart"/>
      <w:r w:rsidRPr="003F657E">
        <w:rPr>
          <w:rFonts w:ascii="Courier New" w:hAnsi="Courier New" w:cs="Courier New"/>
          <w:b/>
          <w:color w:val="0070C0"/>
        </w:rPr>
        <w:t>Note :</w:t>
      </w:r>
      <w:proofErr w:type="gramEnd"/>
      <w:r w:rsidRPr="003F657E">
        <w:rPr>
          <w:rFonts w:ascii="Courier New" w:hAnsi="Courier New" w:cs="Courier New"/>
          <w:b/>
          <w:color w:val="0070C0"/>
        </w:rPr>
        <w:t xml:space="preserve"> Phase 1 tunnel will form by default for traffic initiated from INSIDE to OUTSIDE (R1 to R2) as ASA inspects all UDP traffic from higher security level to a lower security level. But if the traffic is initiated from OUTSIDE to INSIDE (R2 to R1) then ASA denies UDP 500. In that case we create an access-list in ASA. </w:t>
      </w:r>
    </w:p>
    <w:p w:rsidR="003F657E" w:rsidRDefault="003F657E" w:rsidP="009C5BDE">
      <w:pPr>
        <w:spacing w:after="0" w:line="240" w:lineRule="auto"/>
        <w:rPr>
          <w:rFonts w:ascii="Courier New" w:hAnsi="Courier New" w:cs="Courier New"/>
          <w:b/>
          <w:color w:val="0070C0"/>
        </w:rPr>
      </w:pPr>
    </w:p>
    <w:p w:rsidR="003F657E" w:rsidRDefault="003F657E" w:rsidP="003F657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access-list</w:t>
      </w:r>
      <w:proofErr w:type="gramEnd"/>
      <w:r>
        <w:rPr>
          <w:rFonts w:ascii="Courier New" w:hAnsi="Courier New" w:cs="Courier New"/>
          <w:color w:val="000000" w:themeColor="text1"/>
        </w:rPr>
        <w:t xml:space="preserve"> OUT-IN permit </w:t>
      </w:r>
      <w:proofErr w:type="spellStart"/>
      <w:r>
        <w:rPr>
          <w:rFonts w:ascii="Courier New" w:hAnsi="Courier New" w:cs="Courier New"/>
          <w:color w:val="000000" w:themeColor="text1"/>
        </w:rPr>
        <w:t>udp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host 2.2.2.1 host 4.4.4.4 </w:t>
      </w:r>
      <w:proofErr w:type="spellStart"/>
      <w:r>
        <w:rPr>
          <w:rFonts w:ascii="Courier New" w:hAnsi="Courier New" w:cs="Courier New"/>
          <w:color w:val="000000" w:themeColor="text1"/>
        </w:rPr>
        <w:t>eq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500</w:t>
      </w:r>
    </w:p>
    <w:p w:rsidR="003F657E" w:rsidRPr="003F657E" w:rsidRDefault="003F657E" w:rsidP="009C5BDE">
      <w:pPr>
        <w:spacing w:after="0" w:line="240" w:lineRule="auto"/>
        <w:rPr>
          <w:rFonts w:ascii="Courier New" w:hAnsi="Courier New" w:cs="Courier New"/>
          <w:b/>
          <w:color w:val="0070C0"/>
        </w:rPr>
      </w:pPr>
    </w:p>
    <w:p w:rsidR="009C5BDE" w:rsidRPr="003F657E" w:rsidRDefault="009C5BDE" w:rsidP="009C5BDE">
      <w:pPr>
        <w:spacing w:after="0" w:line="240" w:lineRule="auto"/>
        <w:rPr>
          <w:rFonts w:ascii="Courier New" w:hAnsi="Courier New" w:cs="Courier New"/>
          <w:b/>
          <w:color w:val="0070C0"/>
        </w:rPr>
      </w:pPr>
      <w:r w:rsidRPr="003F657E">
        <w:rPr>
          <w:rFonts w:ascii="Courier New" w:hAnsi="Courier New" w:cs="Courier New"/>
          <w:b/>
          <w:color w:val="0070C0"/>
        </w:rPr>
        <w:lastRenderedPageBreak/>
        <w:t xml:space="preserve">        </w:t>
      </w:r>
    </w:p>
    <w:p w:rsidR="009C5BDE" w:rsidRPr="003F657E" w:rsidRDefault="009C5BDE" w:rsidP="009C5BDE">
      <w:pPr>
        <w:spacing w:after="0" w:line="240" w:lineRule="auto"/>
        <w:rPr>
          <w:rFonts w:ascii="Courier New" w:hAnsi="Courier New" w:cs="Courier New"/>
          <w:b/>
          <w:color w:val="0070C0"/>
        </w:rPr>
      </w:pPr>
      <w:r w:rsidRPr="003F657E">
        <w:rPr>
          <w:rFonts w:ascii="Courier New" w:hAnsi="Courier New" w:cs="Courier New"/>
          <w:b/>
          <w:color w:val="0070C0"/>
        </w:rPr>
        <w:t xml:space="preserve">          Phase 2 tunnel will also form by default for traffic initiated from INSIDE to OUTSIDE (R1 to R2) as ASA inspects all UDP traffic from higher security level to a lower security level. But if the traffic is initiated from OUTSIDE to INSIDE (R2 to R1) then ASA denies UDP </w:t>
      </w:r>
      <w:r w:rsidR="003F657E" w:rsidRPr="003F657E">
        <w:rPr>
          <w:rFonts w:ascii="Courier New" w:hAnsi="Courier New" w:cs="Courier New"/>
          <w:b/>
          <w:color w:val="0070C0"/>
        </w:rPr>
        <w:t>4</w:t>
      </w:r>
      <w:r w:rsidRPr="003F657E">
        <w:rPr>
          <w:rFonts w:ascii="Courier New" w:hAnsi="Courier New" w:cs="Courier New"/>
          <w:b/>
          <w:color w:val="0070C0"/>
        </w:rPr>
        <w:t>500</w:t>
      </w:r>
      <w:r w:rsidR="003F657E" w:rsidRPr="003F657E">
        <w:rPr>
          <w:rFonts w:ascii="Courier New" w:hAnsi="Courier New" w:cs="Courier New"/>
          <w:b/>
          <w:color w:val="0070C0"/>
        </w:rPr>
        <w:t xml:space="preserve"> (and not ESP as ESP will be encapsulated inside UDP 4500 when NAT is enabled in ASA</w:t>
      </w:r>
      <w:r w:rsidRPr="003F657E">
        <w:rPr>
          <w:rFonts w:ascii="Courier New" w:hAnsi="Courier New" w:cs="Courier New"/>
          <w:b/>
          <w:color w:val="0070C0"/>
        </w:rPr>
        <w:t xml:space="preserve">. In that case we create an access-list in ASA. </w:t>
      </w:r>
    </w:p>
    <w:p w:rsidR="009C5BDE" w:rsidRDefault="009C5BD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3F657E" w:rsidRDefault="003F657E" w:rsidP="003F657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r>
        <w:rPr>
          <w:rFonts w:ascii="Courier New" w:hAnsi="Courier New" w:cs="Courier New"/>
          <w:color w:val="000000" w:themeColor="text1"/>
        </w:rPr>
        <w:t xml:space="preserve">    </w:t>
      </w:r>
      <w:proofErr w:type="gramStart"/>
      <w:r>
        <w:rPr>
          <w:rFonts w:ascii="Courier New" w:hAnsi="Courier New" w:cs="Courier New"/>
          <w:color w:val="000000" w:themeColor="text1"/>
        </w:rPr>
        <w:t>access-list</w:t>
      </w:r>
      <w:proofErr w:type="gramEnd"/>
      <w:r>
        <w:rPr>
          <w:rFonts w:ascii="Courier New" w:hAnsi="Courier New" w:cs="Courier New"/>
          <w:color w:val="000000" w:themeColor="text1"/>
        </w:rPr>
        <w:t xml:space="preserve"> OUT-IN permit </w:t>
      </w:r>
      <w:proofErr w:type="spellStart"/>
      <w:r>
        <w:rPr>
          <w:rFonts w:ascii="Courier New" w:hAnsi="Courier New" w:cs="Courier New"/>
          <w:color w:val="000000" w:themeColor="text1"/>
        </w:rPr>
        <w:t>udp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host 2.2.2.1 host 4.4.4.4 </w:t>
      </w:r>
      <w:proofErr w:type="spellStart"/>
      <w:r>
        <w:rPr>
          <w:rFonts w:ascii="Courier New" w:hAnsi="Courier New" w:cs="Courier New"/>
          <w:color w:val="000000" w:themeColor="text1"/>
        </w:rPr>
        <w:t>eq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4500</w:t>
      </w:r>
    </w:p>
    <w:p w:rsidR="003F657E" w:rsidRPr="003F657E" w:rsidRDefault="003F657E" w:rsidP="003F657E">
      <w:pPr>
        <w:spacing w:after="0" w:line="240" w:lineRule="auto"/>
        <w:rPr>
          <w:rFonts w:ascii="Courier New" w:hAnsi="Courier New" w:cs="Courier New"/>
          <w:color w:val="0070C0"/>
        </w:rPr>
      </w:pPr>
    </w:p>
    <w:p w:rsidR="003F657E" w:rsidRPr="003F657E" w:rsidRDefault="003F657E" w:rsidP="003F657E">
      <w:pPr>
        <w:spacing w:after="0" w:line="240" w:lineRule="auto"/>
        <w:rPr>
          <w:rFonts w:ascii="Courier New" w:hAnsi="Courier New" w:cs="Courier New"/>
          <w:b/>
          <w:color w:val="0070C0"/>
        </w:rPr>
      </w:pPr>
      <w:r w:rsidRPr="003F657E">
        <w:rPr>
          <w:rFonts w:ascii="Courier New" w:hAnsi="Courier New" w:cs="Courier New"/>
          <w:color w:val="0070C0"/>
        </w:rPr>
        <w:t xml:space="preserve">          </w:t>
      </w:r>
      <w:r w:rsidRPr="003F657E">
        <w:rPr>
          <w:rFonts w:ascii="Courier New" w:hAnsi="Courier New" w:cs="Courier New"/>
          <w:b/>
          <w:color w:val="0070C0"/>
        </w:rPr>
        <w:t>When NAT is not enabled and when traffic is initiated from OUTSIDE to INSIDE then the below access-list is given in the ASA as the encrypted packets will be encapsulated in ESP.</w:t>
      </w:r>
    </w:p>
    <w:p w:rsidR="009C5BDE" w:rsidRDefault="009C5BDE" w:rsidP="009C5BDE">
      <w:pPr>
        <w:spacing w:after="0" w:line="240" w:lineRule="auto"/>
      </w:pPr>
    </w:p>
    <w:p w:rsidR="003F657E" w:rsidRDefault="003F657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r>
        <w:rPr>
          <w:rFonts w:ascii="Courier New" w:hAnsi="Courier New" w:cs="Courier New"/>
          <w:color w:val="000000" w:themeColor="text1"/>
        </w:rPr>
        <w:t xml:space="preserve">        </w:t>
      </w:r>
      <w:proofErr w:type="gramStart"/>
      <w:r>
        <w:rPr>
          <w:rFonts w:ascii="Courier New" w:hAnsi="Courier New" w:cs="Courier New"/>
          <w:color w:val="000000" w:themeColor="text1"/>
        </w:rPr>
        <w:t>access-list</w:t>
      </w:r>
      <w:proofErr w:type="gramEnd"/>
      <w:r>
        <w:rPr>
          <w:rFonts w:ascii="Courier New" w:hAnsi="Courier New" w:cs="Courier New"/>
          <w:color w:val="000000" w:themeColor="text1"/>
        </w:rPr>
        <w:t xml:space="preserve"> OUT-IN permit </w:t>
      </w:r>
      <w:proofErr w:type="spellStart"/>
      <w:r>
        <w:rPr>
          <w:rFonts w:ascii="Courier New" w:hAnsi="Courier New" w:cs="Courier New"/>
          <w:color w:val="000000" w:themeColor="text1"/>
        </w:rPr>
        <w:t>esp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host 2.2.2.1 host 4.4.4.4 </w:t>
      </w:r>
    </w:p>
    <w:p w:rsidR="003F657E" w:rsidRDefault="003F657E" w:rsidP="009C5BDE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3F657E" w:rsidRPr="003F657E" w:rsidRDefault="003F657E" w:rsidP="009C5BDE">
      <w:pPr>
        <w:spacing w:after="0" w:line="240" w:lineRule="auto"/>
        <w:rPr>
          <w:rFonts w:ascii="Courier New" w:hAnsi="Courier New" w:cs="Courier New"/>
          <w:b/>
          <w:color w:val="0070C0"/>
        </w:rPr>
      </w:pPr>
      <w:r>
        <w:rPr>
          <w:rFonts w:ascii="Courier New" w:hAnsi="Courier New" w:cs="Courier New"/>
          <w:color w:val="000000" w:themeColor="text1"/>
        </w:rPr>
        <w:t xml:space="preserve">          </w:t>
      </w:r>
      <w:r w:rsidRPr="003F657E">
        <w:rPr>
          <w:rFonts w:ascii="Courier New" w:hAnsi="Courier New" w:cs="Courier New"/>
          <w:b/>
          <w:color w:val="0070C0"/>
        </w:rPr>
        <w:t>Since NAT is enabled in ASA R2’s peer address</w:t>
      </w:r>
      <w:proofErr w:type="gramStart"/>
      <w:r w:rsidRPr="003F657E">
        <w:rPr>
          <w:rFonts w:ascii="Courier New" w:hAnsi="Courier New" w:cs="Courier New"/>
          <w:b/>
          <w:color w:val="0070C0"/>
        </w:rPr>
        <w:t>,</w:t>
      </w:r>
      <w:r>
        <w:rPr>
          <w:rFonts w:ascii="Courier New" w:hAnsi="Courier New" w:cs="Courier New"/>
          <w:b/>
          <w:color w:val="0070C0"/>
        </w:rPr>
        <w:t>R2’s</w:t>
      </w:r>
      <w:proofErr w:type="gramEnd"/>
      <w:r>
        <w:rPr>
          <w:rFonts w:ascii="Courier New" w:hAnsi="Courier New" w:cs="Courier New"/>
          <w:b/>
          <w:color w:val="0070C0"/>
        </w:rPr>
        <w:t xml:space="preserve"> key address</w:t>
      </w:r>
      <w:r w:rsidRPr="003F657E">
        <w:rPr>
          <w:rFonts w:ascii="Courier New" w:hAnsi="Courier New" w:cs="Courier New"/>
          <w:b/>
          <w:color w:val="0070C0"/>
        </w:rPr>
        <w:t xml:space="preserve"> R2’s static routes, R2’s crypto ACL’s &amp; ASA’s access-lists all must point to the translated address only </w:t>
      </w:r>
    </w:p>
    <w:p w:rsidR="003F657E" w:rsidRPr="003F657E" w:rsidRDefault="003F657E" w:rsidP="009C5BDE">
      <w:pPr>
        <w:spacing w:after="0" w:line="240" w:lineRule="auto"/>
        <w:rPr>
          <w:rFonts w:ascii="Courier New" w:hAnsi="Courier New" w:cs="Courier New"/>
          <w:b/>
          <w:color w:val="0070C0"/>
        </w:rPr>
      </w:pPr>
      <w:r w:rsidRPr="003F657E">
        <w:rPr>
          <w:rFonts w:ascii="Courier New" w:hAnsi="Courier New" w:cs="Courier New"/>
          <w:b/>
          <w:color w:val="0070C0"/>
        </w:rPr>
        <w:t xml:space="preserve"> </w:t>
      </w:r>
    </w:p>
    <w:p w:rsidR="003F657E" w:rsidRPr="003F657E" w:rsidRDefault="003F657E" w:rsidP="009C5BDE">
      <w:pPr>
        <w:spacing w:after="0" w:line="240" w:lineRule="auto"/>
        <w:rPr>
          <w:rFonts w:ascii="Courier New" w:hAnsi="Courier New" w:cs="Courier New"/>
          <w:b/>
          <w:color w:val="0070C0"/>
        </w:rPr>
      </w:pPr>
      <w:r w:rsidRPr="003F657E">
        <w:rPr>
          <w:rFonts w:ascii="Courier New" w:hAnsi="Courier New" w:cs="Courier New"/>
          <w:b/>
          <w:color w:val="0070C0"/>
        </w:rPr>
        <w:t xml:space="preserve">          We need to create two static routes in R2 one for reaching the 1.1.1.0/24 (real) network and the other for reaching the translated 4.4.4.4/32 (global) </w:t>
      </w:r>
      <w:proofErr w:type="spellStart"/>
      <w:r w:rsidRPr="003F657E">
        <w:rPr>
          <w:rFonts w:ascii="Courier New" w:hAnsi="Courier New" w:cs="Courier New"/>
          <w:b/>
          <w:color w:val="0070C0"/>
        </w:rPr>
        <w:t>ip</w:t>
      </w:r>
      <w:proofErr w:type="spellEnd"/>
      <w:r w:rsidRPr="003F657E">
        <w:rPr>
          <w:rFonts w:ascii="Courier New" w:hAnsi="Courier New" w:cs="Courier New"/>
          <w:b/>
          <w:color w:val="0070C0"/>
        </w:rPr>
        <w:t xml:space="preserve"> address of the real </w:t>
      </w:r>
      <w:proofErr w:type="spellStart"/>
      <w:r w:rsidRPr="003F657E">
        <w:rPr>
          <w:rFonts w:ascii="Courier New" w:hAnsi="Courier New" w:cs="Courier New"/>
          <w:b/>
          <w:color w:val="0070C0"/>
        </w:rPr>
        <w:t>ip</w:t>
      </w:r>
      <w:proofErr w:type="spellEnd"/>
      <w:r w:rsidRPr="003F657E">
        <w:rPr>
          <w:rFonts w:ascii="Courier New" w:hAnsi="Courier New" w:cs="Courier New"/>
          <w:b/>
          <w:color w:val="0070C0"/>
        </w:rPr>
        <w:t xml:space="preserve"> 1.1.1.1/32</w:t>
      </w:r>
    </w:p>
    <w:p w:rsidR="003F657E" w:rsidRDefault="003F657E" w:rsidP="009C5BDE">
      <w:pPr>
        <w:spacing w:after="0" w:line="240" w:lineRule="auto"/>
        <w:rPr>
          <w:rFonts w:ascii="Courier New" w:hAnsi="Courier New" w:cs="Courier New"/>
          <w:color w:val="0070C0"/>
        </w:rPr>
      </w:pPr>
      <w:r w:rsidRPr="003F657E">
        <w:rPr>
          <w:rFonts w:ascii="Courier New" w:hAnsi="Courier New" w:cs="Courier New"/>
          <w:b/>
          <w:color w:val="0070C0"/>
        </w:rPr>
        <w:t xml:space="preserve"> </w:t>
      </w:r>
    </w:p>
    <w:p w:rsidR="003F657E" w:rsidRPr="009C5BDE" w:rsidRDefault="003F657E" w:rsidP="003F657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r>
        <w:rPr>
          <w:rFonts w:ascii="Courier New" w:hAnsi="Courier New" w:cs="Courier New"/>
          <w:color w:val="000000" w:themeColor="text1"/>
        </w:rPr>
        <w:t xml:space="preserve">             </w:t>
      </w: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route 1.1.1.1 255.255.255.255 2.2.2.10</w:t>
      </w:r>
    </w:p>
    <w:p w:rsidR="003F657E" w:rsidRPr="009C5BDE" w:rsidRDefault="003F657E" w:rsidP="003F657E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r>
        <w:rPr>
          <w:rFonts w:ascii="Courier New" w:hAnsi="Courier New" w:cs="Courier New"/>
          <w:color w:val="000000" w:themeColor="text1"/>
        </w:rPr>
        <w:t xml:space="preserve">             </w:t>
      </w: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route 4.4.4.4 255.255.255.255 2.2.2.10</w:t>
      </w:r>
    </w:p>
    <w:p w:rsidR="003F657E" w:rsidRPr="003F657E" w:rsidRDefault="003F657E" w:rsidP="009C5BDE">
      <w:pPr>
        <w:spacing w:after="0" w:line="240" w:lineRule="auto"/>
        <w:rPr>
          <w:color w:val="0070C0"/>
        </w:rPr>
      </w:pPr>
    </w:p>
    <w:sectPr w:rsidR="003F657E" w:rsidRPr="003F657E" w:rsidSect="002246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68F" w:rsidRDefault="0098268F" w:rsidP="009C5BDE">
      <w:pPr>
        <w:spacing w:after="0" w:line="240" w:lineRule="auto"/>
      </w:pPr>
      <w:r>
        <w:separator/>
      </w:r>
    </w:p>
  </w:endnote>
  <w:endnote w:type="continuationSeparator" w:id="0">
    <w:p w:rsidR="0098268F" w:rsidRDefault="0098268F" w:rsidP="009C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68F" w:rsidRDefault="0098268F" w:rsidP="009C5BDE">
      <w:pPr>
        <w:spacing w:after="0" w:line="240" w:lineRule="auto"/>
      </w:pPr>
      <w:r>
        <w:separator/>
      </w:r>
    </w:p>
  </w:footnote>
  <w:footnote w:type="continuationSeparator" w:id="0">
    <w:p w:rsidR="0098268F" w:rsidRDefault="0098268F" w:rsidP="009C5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5BDE"/>
    <w:rsid w:val="000719DE"/>
    <w:rsid w:val="00224685"/>
    <w:rsid w:val="003F657E"/>
    <w:rsid w:val="00523332"/>
    <w:rsid w:val="0098268F"/>
    <w:rsid w:val="009C5BDE"/>
    <w:rsid w:val="00BD7693"/>
    <w:rsid w:val="00E5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B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B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C5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5BDE"/>
  </w:style>
  <w:style w:type="paragraph" w:styleId="Footer">
    <w:name w:val="footer"/>
    <w:basedOn w:val="Normal"/>
    <w:link w:val="FooterChar"/>
    <w:uiPriority w:val="99"/>
    <w:semiHidden/>
    <w:unhideWhenUsed/>
    <w:rsid w:val="009C5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5B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4</cp:revision>
  <dcterms:created xsi:type="dcterms:W3CDTF">2013-02-20T18:36:00Z</dcterms:created>
  <dcterms:modified xsi:type="dcterms:W3CDTF">2013-02-20T18:59:00Z</dcterms:modified>
</cp:coreProperties>
</file>